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CellSpacing w:w="0" w:type="dxa"/>
        <w:tblInd w:w="-1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286"/>
        <w:gridCol w:w="24"/>
      </w:tblGrid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办理赴日本短期商务（商工会）签证须知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注：日本国一般发给</w:t>
            </w: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15</w:t>
            </w: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至</w:t>
            </w: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90</w:t>
            </w: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天一次入境签证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申请对象：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b/>
                <w:bCs/>
                <w:color w:val="666666"/>
                <w:kern w:val="0"/>
                <w:sz w:val="28"/>
                <w:szCs w:val="28"/>
              </w:rPr>
              <w:t>当地日资企业商工会会员企业的员工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 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申请人需提供的材料：</w:t>
            </w:r>
          </w:p>
        </w:tc>
      </w:tr>
      <w:tr w:rsidR="00D27795" w:rsidRPr="00D27795" w:rsidTr="00740870">
        <w:trPr>
          <w:tblCellSpacing w:w="0" w:type="dxa"/>
        </w:trPr>
        <w:tc>
          <w:tcPr>
            <w:tcW w:w="8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4" w:tgtFrame="_blank" w:history="1"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[</w:t>
              </w:r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日本入境签证申请书]</w:t>
              </w:r>
            </w:hyperlink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 (</w:t>
            </w:r>
            <w:r w:rsidRPr="00D27795">
              <w:rPr>
                <w:rFonts w:ascii="color:red;" w:eastAsia="微软雅黑" w:hAnsi="color:red;" w:cs="宋体"/>
                <w:color w:val="666666"/>
                <w:kern w:val="0"/>
                <w:sz w:val="28"/>
                <w:szCs w:val="28"/>
              </w:rPr>
              <w:t>正反两面打印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）（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2.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4.5cm*4.5cm彩色白底免冠近照（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张）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3.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有效护照（原则上半年有效）（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4.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5" w:history="1"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亲属关系名单表</w:t>
              </w:r>
            </w:hyperlink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5.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6" w:history="1"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短期商用一次签证申请理由书</w:t>
              </w:r>
            </w:hyperlink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（由当地日资企业的负责人制作）（原件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6.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日资企业商工会等的会员证明书</w:t>
            </w:r>
            <w:r w:rsidRPr="00D27795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(盖有公章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)(1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)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7.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hyperlink r:id="rId7" w:history="1"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「</w:t>
              </w:r>
              <w:proofErr w:type="gramStart"/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滯</w:t>
              </w:r>
              <w:proofErr w:type="gramEnd"/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在</w:t>
              </w:r>
              <w:proofErr w:type="gramStart"/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予定</w:t>
              </w:r>
              <w:proofErr w:type="gramEnd"/>
              <w:r w:rsidRPr="00D27795">
                <w:rPr>
                  <w:rFonts w:ascii="微软雅黑" w:eastAsia="微软雅黑" w:hAnsi="微软雅黑" w:cs="宋体" w:hint="eastAsia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表」</w:t>
              </w:r>
            </w:hyperlink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（由当地日资企业的负责人制作）（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8.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公司营业执照（或副本）复印件（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9.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在职证明书原件（需注明签证申请人的具体职务，工资以及具体入职时间）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10.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身份证（正反面）及户口簿（所有内容页）复印件（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11.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有效居住证复印件（非广东、广西、海南户籍申请人提供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1</w:t>
            </w:r>
            <w:r w:rsidRPr="00D27795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D27795" w:rsidRPr="00D27795" w:rsidRDefault="00D27795" w:rsidP="00D27795">
            <w:pPr>
              <w:widowControl/>
              <w:spacing w:line="480" w:lineRule="auto"/>
              <w:ind w:left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D27795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lastRenderedPageBreak/>
              <w:t>如无法提供有效居住证，可提供居住证受理回执或社保清单加盖社保机关公章（电子章无效）</w:t>
            </w:r>
          </w:p>
        </w:tc>
      </w:tr>
      <w:tr w:rsidR="00D27795" w:rsidRPr="00C17480" w:rsidTr="00740870">
        <w:tblPrEx>
          <w:shd w:val="clear" w:color="auto" w:fill="auto"/>
        </w:tblPrEx>
        <w:trPr>
          <w:gridBefore w:val="1"/>
          <w:gridAfter w:val="1"/>
          <w:wBefore w:w="30" w:type="dxa"/>
          <w:wAfter w:w="24" w:type="dxa"/>
          <w:tblCellSpacing w:w="0" w:type="dxa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注意事项：</w:t>
            </w:r>
          </w:p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1.请申请人需带上身份证和户口簿（暂住人员还需提供居住证）原件</w:t>
            </w:r>
          </w:p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2.护照由持有人亲笔签名(</w:t>
            </w: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尾页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)</w:t>
            </w:r>
          </w:p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3.所有材料（除护照外）的有效期为三个月</w:t>
            </w:r>
          </w:p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4.个别案件提出申请后有可能需要追加资料</w:t>
            </w:r>
          </w:p>
          <w:p w:rsidR="0074087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5.证结果由日领馆决定（日领馆有权拒签材料齐全的申请）</w:t>
            </w:r>
          </w:p>
          <w:p w:rsidR="00740870" w:rsidRDefault="00740870" w:rsidP="00740870">
            <w:pPr>
              <w:widowControl/>
              <w:spacing w:line="480" w:lineRule="auto"/>
              <w:ind w:leftChars="150" w:left="735" w:hangingChars="15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6.办理时间（包含往返路上邮寄）需两周，办理费用为人民币5</w:t>
            </w:r>
            <w:r w:rsidR="00D426FA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55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元/人</w:t>
            </w:r>
          </w:p>
          <w:p w:rsidR="00D27795" w:rsidRPr="00C17480" w:rsidRDefault="00740870" w:rsidP="00740870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7.如需邮寄，邮寄费20元/人。邮寄风险自行承担</w:t>
            </w:r>
          </w:p>
        </w:tc>
      </w:tr>
    </w:tbl>
    <w:p w:rsidR="00FE1131" w:rsidRPr="00D27795" w:rsidRDefault="00FE1131"/>
    <w:sectPr w:rsidR="00FE1131" w:rsidRPr="00D27795" w:rsidSect="00FE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r:#595959;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lor:red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5"/>
    <w:rsid w:val="001055F6"/>
    <w:rsid w:val="002876BF"/>
    <w:rsid w:val="003E3A0E"/>
    <w:rsid w:val="00740870"/>
    <w:rsid w:val="008B334C"/>
    <w:rsid w:val="00A31B11"/>
    <w:rsid w:val="00D27795"/>
    <w:rsid w:val="00D426FA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2FE3-CD16-4A05-94E4-2683F61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7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zwaishi.com/Uploads/file/201509/20150901102301_832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waishi.com/Uploads/file/201509/20150909114104_55859.doc" TargetMode="External"/><Relationship Id="rId5" Type="http://schemas.openxmlformats.org/officeDocument/2006/relationships/hyperlink" Target="http://www.szwaishi.com/Uploads/file/201509/20150901154112_63258.doc" TargetMode="External"/><Relationship Id="rId4" Type="http://schemas.openxmlformats.org/officeDocument/2006/relationships/hyperlink" Target="http://www.guangzhou.cn.emb-japan.go.jp/cgjp_cn/visa/forms/application1_c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2019-06-04T03:34:00Z</dcterms:created>
  <dcterms:modified xsi:type="dcterms:W3CDTF">2020-06-15T09:17:00Z</dcterms:modified>
</cp:coreProperties>
</file>